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Конспект урока биологии в 8 классе на тему: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"</w:t>
      </w:r>
      <w:r w:rsidR="00B22283">
        <w:rPr>
          <w:rFonts w:asciiTheme="minorHAnsi" w:hAnsiTheme="minorHAnsi" w:cs="Helvetica"/>
          <w:b/>
          <w:bCs/>
          <w:color w:val="333333"/>
          <w:sz w:val="21"/>
          <w:szCs w:val="21"/>
        </w:rPr>
        <w:t>железы внешней, внутренней и смешанной секреции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"</w:t>
      </w:r>
    </w:p>
    <w:p w:rsidR="00837713" w:rsidRDefault="00837713" w:rsidP="0083771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урока:</w:t>
      </w:r>
      <w:r w:rsidR="00AA25A8">
        <w:rPr>
          <w:rFonts w:ascii="Helvetica" w:hAnsi="Helvetica" w:cs="Helvetica"/>
          <w:color w:val="333333"/>
          <w:sz w:val="21"/>
          <w:szCs w:val="21"/>
        </w:rPr>
        <w:t> </w:t>
      </w:r>
      <w:r w:rsidR="00B22283">
        <w:rPr>
          <w:rFonts w:ascii="Arial" w:hAnsi="Arial" w:cs="Arial"/>
          <w:color w:val="000000"/>
          <w:sz w:val="21"/>
          <w:szCs w:val="21"/>
          <w:shd w:val="clear" w:color="auto" w:fill="FFFFFF"/>
        </w:rPr>
        <w:t>знакомство со строением, функциями, нахождением в организме желёз внешней, внутренней и смешанной секреции;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Планируемые результаты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Предметные:</w:t>
      </w:r>
    </w:p>
    <w:p w:rsidR="00837713" w:rsidRDefault="00B2228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r w:rsidRPr="00B22283">
        <w:rPr>
          <w:color w:val="333333"/>
        </w:rPr>
        <w:t xml:space="preserve">знать особенности </w:t>
      </w:r>
      <w:r w:rsidRPr="00B22283">
        <w:rPr>
          <w:bCs/>
          <w:color w:val="333333"/>
        </w:rPr>
        <w:t>желез внешней, внутренней и смешанной секреции и какие железы к ним относятся</w:t>
      </w:r>
      <w:r w:rsidR="00837713" w:rsidRPr="00B22283">
        <w:rPr>
          <w:color w:val="333333"/>
        </w:rPr>
        <w:t>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раскрыть </w:t>
      </w:r>
      <w:r w:rsidR="00B22283">
        <w:rPr>
          <w:rFonts w:asciiTheme="minorHAnsi" w:hAnsiTheme="minorHAnsi" w:cs="Helvetica"/>
          <w:color w:val="333333"/>
          <w:sz w:val="21"/>
          <w:szCs w:val="21"/>
        </w:rPr>
        <w:t>функции</w:t>
      </w:r>
      <w:r w:rsidR="00B22283" w:rsidRPr="00B22283">
        <w:rPr>
          <w:color w:val="333333"/>
        </w:rPr>
        <w:t xml:space="preserve"> желез</w:t>
      </w:r>
      <w:r w:rsidRPr="00B22283">
        <w:rPr>
          <w:color w:val="333333"/>
        </w:rPr>
        <w:t>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Метапредметные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: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регулятивные: - самостоятельно определять цель учебной деятельности, искать пути решения проблемы и средства достижения цели;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участвовать в коллективном обсуждении проблемы, интересоваться чужим мнением, высказывать свое;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коммуникативные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 - обсуждать в классе информацию;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слушать товарища и обосновывать свое мнение;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выражать свои мысли и идеи.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познавательные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 - работать с учебником;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выделять главное;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работать с информационными текстами;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объяснять значения новых слов;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Личностные: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осознавать неполноту знаний, проявлять интерес к новому содержанию;</w:t>
      </w:r>
    </w:p>
    <w:p w:rsidR="00837713" w:rsidRDefault="00837713" w:rsidP="00837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устанавливать связь между целью деятельности и ее результатом;</w:t>
      </w:r>
    </w:p>
    <w:p w:rsidR="00AE08E9" w:rsidRDefault="00AE08E9"/>
    <w:p w:rsidR="00837713" w:rsidRDefault="00837713"/>
    <w:p w:rsidR="00837713" w:rsidRDefault="00837713"/>
    <w:p w:rsidR="00985231" w:rsidRDefault="00985231"/>
    <w:p w:rsidR="00985231" w:rsidRDefault="00985231"/>
    <w:p w:rsidR="002C2250" w:rsidRDefault="002C2250"/>
    <w:p w:rsidR="00837713" w:rsidRDefault="00837713">
      <w:r>
        <w:lastRenderedPageBreak/>
        <w:t>Технологическая карта урока.</w:t>
      </w:r>
    </w:p>
    <w:tbl>
      <w:tblPr>
        <w:tblStyle w:val="a4"/>
        <w:tblW w:w="15310" w:type="dxa"/>
        <w:tblInd w:w="-318" w:type="dxa"/>
        <w:tblLook w:val="04A0"/>
      </w:tblPr>
      <w:tblGrid>
        <w:gridCol w:w="1702"/>
        <w:gridCol w:w="9781"/>
        <w:gridCol w:w="3827"/>
      </w:tblGrid>
      <w:tr w:rsidR="00837713" w:rsidTr="0055600D">
        <w:tc>
          <w:tcPr>
            <w:tcW w:w="1702" w:type="dxa"/>
          </w:tcPr>
          <w:p w:rsidR="00837713" w:rsidRDefault="00837713">
            <w:r>
              <w:t>Этап урока</w:t>
            </w:r>
          </w:p>
        </w:tc>
        <w:tc>
          <w:tcPr>
            <w:tcW w:w="9781" w:type="dxa"/>
          </w:tcPr>
          <w:p w:rsidR="00837713" w:rsidRDefault="00837713">
            <w:r>
              <w:t>Деятельность учителя</w:t>
            </w:r>
          </w:p>
          <w:p w:rsidR="00837713" w:rsidRDefault="00837713"/>
        </w:tc>
        <w:tc>
          <w:tcPr>
            <w:tcW w:w="3827" w:type="dxa"/>
          </w:tcPr>
          <w:p w:rsidR="00837713" w:rsidRDefault="00837713">
            <w:r>
              <w:t>Деятельность учащихся</w:t>
            </w:r>
          </w:p>
        </w:tc>
      </w:tr>
      <w:tr w:rsidR="00837713" w:rsidTr="0055600D">
        <w:tc>
          <w:tcPr>
            <w:tcW w:w="1702" w:type="dxa"/>
          </w:tcPr>
          <w:p w:rsidR="00837713" w:rsidRDefault="00837713">
            <w:r>
              <w:t>1. Организация класса</w:t>
            </w:r>
          </w:p>
        </w:tc>
        <w:tc>
          <w:tcPr>
            <w:tcW w:w="9781" w:type="dxa"/>
          </w:tcPr>
          <w:p w:rsidR="00837713" w:rsidRDefault="0083771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Приветствие. Проверка организации рабочих мест.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837713" w:rsidRDefault="0083771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Организация рабочих мест, приветствие.</w:t>
            </w:r>
          </w:p>
        </w:tc>
      </w:tr>
      <w:tr w:rsidR="00837713" w:rsidTr="0055600D">
        <w:tc>
          <w:tcPr>
            <w:tcW w:w="1702" w:type="dxa"/>
          </w:tcPr>
          <w:p w:rsidR="00837713" w:rsidRDefault="00837713">
            <w:r>
              <w:t>2. Актуализация знаний</w:t>
            </w:r>
          </w:p>
        </w:tc>
        <w:tc>
          <w:tcPr>
            <w:tcW w:w="9781" w:type="dxa"/>
          </w:tcPr>
          <w:p w:rsidR="00114852" w:rsidRPr="00426391" w:rsidRDefault="00114852" w:rsidP="00114852">
            <w:pPr>
              <w:rPr>
                <w:b/>
              </w:rPr>
            </w:pPr>
            <w:r w:rsidRPr="00426391">
              <w:rPr>
                <w:b/>
              </w:rPr>
              <w:t>Вставьте пропущенные слова.</w:t>
            </w:r>
          </w:p>
          <w:p w:rsidR="00114852" w:rsidRDefault="00114852" w:rsidP="00114852">
            <w:proofErr w:type="gramStart"/>
            <w:r>
              <w:t xml:space="preserve">Различают железы </w:t>
            </w:r>
            <w:proofErr w:type="spellStart"/>
            <w:r>
              <w:t>_____________секреции</w:t>
            </w:r>
            <w:proofErr w:type="spellEnd"/>
            <w:r>
              <w:t xml:space="preserve">, выделяющие свои продукты в протоки или наружу, железы внутренней секреции, выделяющие </w:t>
            </w:r>
            <w:proofErr w:type="spellStart"/>
            <w:r>
              <w:t>гормоны_____________________</w:t>
            </w:r>
            <w:proofErr w:type="spellEnd"/>
            <w:r>
              <w:t xml:space="preserve">, и железы ___________ секреции: часть их клеток выделяет свои продукты в </w:t>
            </w:r>
            <w:r>
              <w:softHyphen/>
            </w:r>
            <w:r>
              <w:softHyphen/>
            </w:r>
            <w:r>
              <w:softHyphen/>
            </w:r>
            <w:proofErr w:type="spellStart"/>
            <w:r>
              <w:t>_____________или</w:t>
            </w:r>
            <w:proofErr w:type="spellEnd"/>
            <w:r>
              <w:t xml:space="preserve"> наружу, другая часть выделяет гормоны непосредственно в кровь.</w:t>
            </w:r>
            <w:proofErr w:type="gramEnd"/>
            <w:r>
              <w:t xml:space="preserve"> К эндокринной системе относятся железы внутренней и _____________ секреции, выделяющие биологические регуляторы- ______________. </w:t>
            </w:r>
          </w:p>
          <w:p w:rsidR="00837713" w:rsidRDefault="00837713"/>
        </w:tc>
        <w:tc>
          <w:tcPr>
            <w:tcW w:w="3827" w:type="dxa"/>
          </w:tcPr>
          <w:p w:rsidR="00837713" w:rsidRDefault="00837713">
            <w:r>
              <w:t>Выполняют упражнение.</w:t>
            </w:r>
          </w:p>
          <w:p w:rsidR="00985231" w:rsidRDefault="00837713">
            <w:r>
              <w:t xml:space="preserve">Определяют тему урока </w:t>
            </w:r>
          </w:p>
          <w:p w:rsidR="00985231" w:rsidRDefault="00985231">
            <w:r>
              <w:t>Выполняют задание</w:t>
            </w:r>
          </w:p>
          <w:p w:rsidR="00985231" w:rsidRDefault="00985231">
            <w:r>
              <w:t>Ставят цели урока</w:t>
            </w:r>
          </w:p>
          <w:p w:rsidR="00985231" w:rsidRDefault="00985231"/>
          <w:p w:rsidR="00836921" w:rsidRDefault="00836921"/>
          <w:p w:rsidR="00985231" w:rsidRDefault="00985231"/>
        </w:tc>
      </w:tr>
      <w:tr w:rsidR="00837713" w:rsidTr="0055600D">
        <w:tc>
          <w:tcPr>
            <w:tcW w:w="1702" w:type="dxa"/>
          </w:tcPr>
          <w:p w:rsidR="00837713" w:rsidRDefault="00985231">
            <w:r>
              <w:t>3.Изучение нового материала</w:t>
            </w:r>
          </w:p>
        </w:tc>
        <w:tc>
          <w:tcPr>
            <w:tcW w:w="9781" w:type="dxa"/>
          </w:tcPr>
          <w:p w:rsidR="00114852" w:rsidRDefault="00114852" w:rsidP="00114852">
            <w:r>
              <w:t xml:space="preserve">Работа по рабочему листу. </w:t>
            </w:r>
          </w:p>
          <w:p w:rsidR="00985231" w:rsidRDefault="00114852" w:rsidP="00114852">
            <w:r>
              <w:t>Работа в группах</w:t>
            </w:r>
            <w:proofErr w:type="gramStart"/>
            <w:r>
              <w:t xml:space="preserve"> </w:t>
            </w:r>
            <w:r w:rsidR="00A22EE6">
              <w:t>.</w:t>
            </w:r>
            <w:proofErr w:type="gramEnd"/>
            <w:r w:rsidR="00A22EE6">
              <w:t xml:space="preserve"> заполнение схемы</w:t>
            </w:r>
          </w:p>
          <w:p w:rsidR="00A22EE6" w:rsidRDefault="00A22EE6" w:rsidP="00114852">
            <w:r w:rsidRPr="00A22EE6">
              <w:rPr>
                <w:noProof/>
                <w:lang w:eastAsia="ru-RU"/>
              </w:rPr>
              <w:drawing>
                <wp:inline distT="0" distB="0" distL="0" distR="0">
                  <wp:extent cx="2952750" cy="992591"/>
                  <wp:effectExtent l="19050" t="0" r="0" b="0"/>
                  <wp:docPr id="3" name="Рисунок 1" descr="D:\Desktop\арир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арир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963" cy="99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EE6" w:rsidRDefault="00A22EE6" w:rsidP="00114852"/>
          <w:p w:rsidR="00A22EE6" w:rsidRDefault="00A22EE6" w:rsidP="00114852"/>
        </w:tc>
        <w:tc>
          <w:tcPr>
            <w:tcW w:w="3827" w:type="dxa"/>
          </w:tcPr>
          <w:p w:rsidR="00837713" w:rsidRDefault="00985231" w:rsidP="00114852">
            <w:r>
              <w:t xml:space="preserve">Самостоятельно </w:t>
            </w:r>
            <w:r w:rsidR="00114852">
              <w:t>работают</w:t>
            </w:r>
            <w:r>
              <w:t xml:space="preserve"> </w:t>
            </w:r>
          </w:p>
        </w:tc>
      </w:tr>
      <w:tr w:rsidR="00837713" w:rsidTr="0055600D">
        <w:tc>
          <w:tcPr>
            <w:tcW w:w="1702" w:type="dxa"/>
          </w:tcPr>
          <w:p w:rsidR="00837713" w:rsidRDefault="00837713"/>
        </w:tc>
        <w:tc>
          <w:tcPr>
            <w:tcW w:w="9781" w:type="dxa"/>
          </w:tcPr>
          <w:p w:rsidR="00837713" w:rsidRDefault="00985231" w:rsidP="00114852">
            <w:r>
              <w:t xml:space="preserve">Выступление </w:t>
            </w:r>
            <w:r w:rsidR="00114852">
              <w:t>групп</w:t>
            </w:r>
            <w:r>
              <w:t xml:space="preserve">. </w:t>
            </w:r>
          </w:p>
        </w:tc>
        <w:tc>
          <w:tcPr>
            <w:tcW w:w="3827" w:type="dxa"/>
          </w:tcPr>
          <w:p w:rsidR="00837713" w:rsidRDefault="0055600D" w:rsidP="00114852">
            <w:r>
              <w:t>Выступают</w:t>
            </w:r>
            <w:proofErr w:type="gramStart"/>
            <w:r>
              <w:t xml:space="preserve"> .</w:t>
            </w:r>
            <w:proofErr w:type="gramEnd"/>
            <w:r>
              <w:t xml:space="preserve"> Заполняют </w:t>
            </w:r>
            <w:r w:rsidR="00114852">
              <w:t>схему</w:t>
            </w:r>
            <w:r>
              <w:t>. Оценивают.</w:t>
            </w:r>
          </w:p>
        </w:tc>
      </w:tr>
      <w:tr w:rsidR="003A124F" w:rsidTr="0055600D">
        <w:tc>
          <w:tcPr>
            <w:tcW w:w="1702" w:type="dxa"/>
          </w:tcPr>
          <w:p w:rsidR="003A124F" w:rsidRDefault="003A124F"/>
        </w:tc>
        <w:tc>
          <w:tcPr>
            <w:tcW w:w="9781" w:type="dxa"/>
          </w:tcPr>
          <w:p w:rsidR="003A124F" w:rsidRDefault="003A124F" w:rsidP="00114852">
            <w:r>
              <w:t>Самостоятельная работа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аполнить пропуски  в схеме</w:t>
            </w:r>
            <w:r w:rsidRPr="003A124F">
              <w:rPr>
                <w:noProof/>
                <w:lang w:eastAsia="ru-RU"/>
              </w:rPr>
              <w:t xml:space="preserve"> </w:t>
            </w:r>
            <w:r w:rsidRPr="003A124F">
              <w:rPr>
                <w:noProof/>
                <w:lang w:eastAsia="ru-RU"/>
              </w:rPr>
              <w:drawing>
                <wp:inline distT="0" distB="0" distL="0" distR="0">
                  <wp:extent cx="3000375" cy="1781175"/>
                  <wp:effectExtent l="19050" t="0" r="9525" b="0"/>
                  <wp:docPr id="1" name="Рисунок 1" descr="D:\Desktop\вкерарп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Desktop\вкерарп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A124F" w:rsidRDefault="003A124F" w:rsidP="00114852">
            <w:r>
              <w:t>Заполняют пропуски. Зачитывают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ценивают.</w:t>
            </w:r>
          </w:p>
        </w:tc>
      </w:tr>
      <w:tr w:rsidR="00837713" w:rsidTr="0055600D">
        <w:tc>
          <w:tcPr>
            <w:tcW w:w="1702" w:type="dxa"/>
          </w:tcPr>
          <w:p w:rsidR="00837713" w:rsidRDefault="0055600D">
            <w:r>
              <w:t>4.Домашнее задание</w:t>
            </w:r>
          </w:p>
        </w:tc>
        <w:tc>
          <w:tcPr>
            <w:tcW w:w="9781" w:type="dxa"/>
          </w:tcPr>
          <w:p w:rsidR="0055600D" w:rsidRPr="0055600D" w:rsidRDefault="0055600D" w:rsidP="0055600D">
            <w:r w:rsidRPr="0055600D">
              <w:t>П.</w:t>
            </w:r>
            <w:r w:rsidR="00114852">
              <w:t>44. сделать подписи к рисунку.</w:t>
            </w:r>
          </w:p>
          <w:p w:rsidR="00837713" w:rsidRDefault="00837713"/>
        </w:tc>
        <w:tc>
          <w:tcPr>
            <w:tcW w:w="3827" w:type="dxa"/>
          </w:tcPr>
          <w:p w:rsidR="00837713" w:rsidRDefault="0055600D">
            <w:r>
              <w:t>Записывают домашнее задание</w:t>
            </w:r>
          </w:p>
        </w:tc>
      </w:tr>
      <w:tr w:rsidR="00837713" w:rsidTr="0055600D">
        <w:tc>
          <w:tcPr>
            <w:tcW w:w="1702" w:type="dxa"/>
          </w:tcPr>
          <w:p w:rsidR="00837713" w:rsidRDefault="0055600D">
            <w:r>
              <w:t>5.Закрепление</w:t>
            </w:r>
          </w:p>
        </w:tc>
        <w:tc>
          <w:tcPr>
            <w:tcW w:w="9781" w:type="dxa"/>
          </w:tcPr>
          <w:p w:rsidR="003A124F" w:rsidRPr="00426391" w:rsidRDefault="003A124F" w:rsidP="003A124F">
            <w:pPr>
              <w:rPr>
                <w:b/>
              </w:rPr>
            </w:pPr>
            <w:r w:rsidRPr="00426391">
              <w:rPr>
                <w:b/>
              </w:rPr>
              <w:t>Вставьте пропущенные слова.</w:t>
            </w:r>
          </w:p>
          <w:p w:rsidR="003A124F" w:rsidRDefault="003A124F" w:rsidP="003A124F">
            <w:proofErr w:type="gramStart"/>
            <w:r>
              <w:t xml:space="preserve">Различают железы </w:t>
            </w:r>
            <w:proofErr w:type="spellStart"/>
            <w:r>
              <w:t>_____________секреции</w:t>
            </w:r>
            <w:proofErr w:type="spellEnd"/>
            <w:r>
              <w:t xml:space="preserve">, выделяющие свои продукты в протоки или наружу, </w:t>
            </w:r>
            <w:r>
              <w:lastRenderedPageBreak/>
              <w:t xml:space="preserve">железы внутренней секреции, выделяющие </w:t>
            </w:r>
            <w:proofErr w:type="spellStart"/>
            <w:r>
              <w:t>гормоны_____________________</w:t>
            </w:r>
            <w:proofErr w:type="spellEnd"/>
            <w:r>
              <w:t xml:space="preserve">, и железы ___________ секреции: часть их клеток выделяет свои продукты в </w:t>
            </w:r>
            <w:r>
              <w:softHyphen/>
            </w:r>
            <w:r>
              <w:softHyphen/>
            </w:r>
            <w:r>
              <w:softHyphen/>
            </w:r>
            <w:proofErr w:type="spellStart"/>
            <w:r>
              <w:t>_____________или</w:t>
            </w:r>
            <w:proofErr w:type="spellEnd"/>
            <w:r>
              <w:t xml:space="preserve"> наружу, другая часть выделяет гормоны непосредственно в кровь.</w:t>
            </w:r>
            <w:proofErr w:type="gramEnd"/>
            <w:r>
              <w:t xml:space="preserve"> К эндокринной системе относятся железы внутренней и _____________ секреции, выделяющие биологические регуляторы- ______________. </w:t>
            </w:r>
          </w:p>
          <w:p w:rsidR="00837713" w:rsidRDefault="00837713" w:rsidP="002C2250"/>
        </w:tc>
        <w:tc>
          <w:tcPr>
            <w:tcW w:w="3827" w:type="dxa"/>
          </w:tcPr>
          <w:p w:rsidR="00837713" w:rsidRDefault="0055600D">
            <w:r>
              <w:lastRenderedPageBreak/>
              <w:t xml:space="preserve">Выполняют задание. </w:t>
            </w:r>
          </w:p>
          <w:p w:rsidR="0055600D" w:rsidRDefault="00A22EE6">
            <w:r>
              <w:t>Проверяют. Оценивают.</w:t>
            </w:r>
          </w:p>
          <w:p w:rsidR="00A22EE6" w:rsidRDefault="00A22EE6">
            <w:r>
              <w:lastRenderedPageBreak/>
              <w:t>Подсчитывают баллы, ставят оценку.</w:t>
            </w:r>
          </w:p>
        </w:tc>
      </w:tr>
      <w:tr w:rsidR="00D41286" w:rsidTr="0055600D">
        <w:tc>
          <w:tcPr>
            <w:tcW w:w="1702" w:type="dxa"/>
          </w:tcPr>
          <w:p w:rsidR="00D41286" w:rsidRDefault="00D41286"/>
        </w:tc>
        <w:tc>
          <w:tcPr>
            <w:tcW w:w="9781" w:type="dxa"/>
          </w:tcPr>
          <w:p w:rsidR="00D41286" w:rsidRPr="00D41286" w:rsidRDefault="00D41286" w:rsidP="003A124F">
            <w:r>
              <w:t xml:space="preserve">Обращает внимание на лист продвижения по теме. </w:t>
            </w:r>
            <w:r>
              <w:br/>
              <w:t xml:space="preserve">выполнить </w:t>
            </w:r>
            <w:proofErr w:type="spellStart"/>
            <w:r>
              <w:t>задание</w:t>
            </w:r>
            <w:proofErr w:type="gramStart"/>
            <w:r>
              <w:t>,к</w:t>
            </w:r>
            <w:proofErr w:type="gramEnd"/>
            <w:r>
              <w:t>оторое</w:t>
            </w:r>
            <w:proofErr w:type="spellEnd"/>
            <w:r>
              <w:t xml:space="preserve"> соответствует данной теме</w:t>
            </w:r>
          </w:p>
        </w:tc>
        <w:tc>
          <w:tcPr>
            <w:tcW w:w="3827" w:type="dxa"/>
          </w:tcPr>
          <w:p w:rsidR="00D41286" w:rsidRDefault="00D41286">
            <w:r>
              <w:t>Выполняют задание</w:t>
            </w:r>
          </w:p>
        </w:tc>
      </w:tr>
      <w:tr w:rsidR="0055600D" w:rsidTr="0055600D">
        <w:tc>
          <w:tcPr>
            <w:tcW w:w="1702" w:type="dxa"/>
          </w:tcPr>
          <w:p w:rsidR="0055600D" w:rsidRPr="0055600D" w:rsidRDefault="0055600D" w:rsidP="0055600D">
            <w:pPr>
              <w:pStyle w:val="western"/>
              <w:shd w:val="clear" w:color="auto" w:fill="FFFFFF"/>
              <w:spacing w:before="0" w:after="150"/>
              <w:rPr>
                <w:color w:val="333333"/>
              </w:rPr>
            </w:pPr>
            <w:r>
              <w:t>6.</w:t>
            </w:r>
            <w:r w:rsidRPr="0055600D">
              <w:rPr>
                <w:color w:val="333333"/>
              </w:rPr>
              <w:t xml:space="preserve"> Рефлексия</w:t>
            </w:r>
          </w:p>
          <w:p w:rsidR="0055600D" w:rsidRDefault="0055600D"/>
        </w:tc>
        <w:tc>
          <w:tcPr>
            <w:tcW w:w="9781" w:type="dxa"/>
          </w:tcPr>
          <w:p w:rsidR="0062269C" w:rsidRPr="0055600D" w:rsidRDefault="00836921" w:rsidP="0055600D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after="150"/>
              <w:rPr>
                <w:color w:val="333333"/>
              </w:rPr>
            </w:pPr>
            <w:r w:rsidRPr="0055600D">
              <w:rPr>
                <w:color w:val="333333"/>
              </w:rPr>
              <w:t>сегодня я узнал...</w:t>
            </w:r>
          </w:p>
          <w:p w:rsidR="0062269C" w:rsidRPr="0055600D" w:rsidRDefault="00836921" w:rsidP="0055600D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after="150"/>
              <w:rPr>
                <w:color w:val="333333"/>
              </w:rPr>
            </w:pPr>
            <w:r w:rsidRPr="0055600D">
              <w:rPr>
                <w:color w:val="333333"/>
              </w:rPr>
              <w:t>я научился…</w:t>
            </w:r>
          </w:p>
          <w:p w:rsidR="0062269C" w:rsidRPr="0055600D" w:rsidRDefault="00836921" w:rsidP="0055600D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after="150"/>
              <w:rPr>
                <w:color w:val="333333"/>
              </w:rPr>
            </w:pPr>
            <w:r w:rsidRPr="0055600D">
              <w:rPr>
                <w:color w:val="333333"/>
              </w:rPr>
              <w:t>я смог…</w:t>
            </w:r>
          </w:p>
          <w:p w:rsidR="0062269C" w:rsidRPr="0055600D" w:rsidRDefault="00836921" w:rsidP="0055600D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after="150"/>
              <w:rPr>
                <w:color w:val="333333"/>
              </w:rPr>
            </w:pPr>
            <w:r w:rsidRPr="0055600D">
              <w:rPr>
                <w:color w:val="333333"/>
              </w:rPr>
              <w:t>было трудно…</w:t>
            </w:r>
          </w:p>
          <w:p w:rsidR="0055600D" w:rsidRDefault="00836921" w:rsidP="0055600D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after="150"/>
              <w:rPr>
                <w:color w:val="333333"/>
              </w:rPr>
            </w:pPr>
            <w:r w:rsidRPr="0055600D">
              <w:rPr>
                <w:color w:val="333333"/>
              </w:rPr>
              <w:t>я понял, что…</w:t>
            </w:r>
          </w:p>
          <w:p w:rsidR="0055600D" w:rsidRPr="0055600D" w:rsidRDefault="0055600D" w:rsidP="0055600D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after="150"/>
              <w:rPr>
                <w:color w:val="333333"/>
              </w:rPr>
            </w:pPr>
            <w:r w:rsidRPr="0055600D">
              <w:rPr>
                <w:color w:val="333333"/>
                <w:sz w:val="22"/>
                <w:szCs w:val="22"/>
              </w:rPr>
              <w:t>мне захотелось…</w:t>
            </w:r>
          </w:p>
        </w:tc>
        <w:tc>
          <w:tcPr>
            <w:tcW w:w="3827" w:type="dxa"/>
          </w:tcPr>
          <w:p w:rsidR="0055600D" w:rsidRDefault="0055600D"/>
        </w:tc>
      </w:tr>
    </w:tbl>
    <w:p w:rsidR="00837713" w:rsidRDefault="00837713"/>
    <w:sectPr w:rsidR="00837713" w:rsidSect="008369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3E9"/>
    <w:multiLevelType w:val="hybridMultilevel"/>
    <w:tmpl w:val="9734188A"/>
    <w:lvl w:ilvl="0" w:tplc="B4BAC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A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4E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1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08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E9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2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2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6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713"/>
    <w:rsid w:val="000E0527"/>
    <w:rsid w:val="00114852"/>
    <w:rsid w:val="002C2250"/>
    <w:rsid w:val="003A124F"/>
    <w:rsid w:val="0055600D"/>
    <w:rsid w:val="0062269C"/>
    <w:rsid w:val="00836921"/>
    <w:rsid w:val="00837713"/>
    <w:rsid w:val="00985231"/>
    <w:rsid w:val="00A22EE6"/>
    <w:rsid w:val="00AA25A8"/>
    <w:rsid w:val="00AE08E9"/>
    <w:rsid w:val="00B22283"/>
    <w:rsid w:val="00C5505C"/>
    <w:rsid w:val="00D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6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2019-03-10T23:17:00Z</dcterms:created>
  <dcterms:modified xsi:type="dcterms:W3CDTF">2019-03-10T23:26:00Z</dcterms:modified>
</cp:coreProperties>
</file>