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24" w:rsidRDefault="007B0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АОП (ОВЗ)</w:t>
      </w:r>
    </w:p>
    <w:p w:rsidR="00453924" w:rsidRDefault="007B0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с легкой степенью умственной отсталости 3 – 4 классы</w:t>
      </w:r>
    </w:p>
    <w:tbl>
      <w:tblPr>
        <w:tblStyle w:val="ab"/>
        <w:tblW w:w="9571" w:type="dxa"/>
        <w:tblLook w:val="04A0"/>
      </w:tblPr>
      <w:tblGrid>
        <w:gridCol w:w="2063"/>
        <w:gridCol w:w="3022"/>
        <w:gridCol w:w="4486"/>
      </w:tblGrid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Предмет / класс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УМК</w:t>
            </w: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Цели и задачи</w:t>
            </w: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4539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4539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Литературное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чтение / 3-4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5 ч (170)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4 ч (136)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306 ч</w:t>
            </w: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       АОП 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учитывает требования программы для 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специальных (коррекционных) образовательных учреждений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вида под ред. В.В. Воронковой (М. Просвещение 2013 г.), с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учетом психофизиоло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гических особенностей учащихся   с легкой степенью умственной отсталости. 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 w:bidi="en-US"/>
              </w:rPr>
              <w:t>УМК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1. 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В.В.Воронкова и др. – Чтение, 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3кл., учебник. М.: Просвещение, 2005г.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2.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В.В.Воронкова и др. – Чтение, 4кл., учебник. М.: Просвещение, 2004г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53924" w:rsidRPr="007B0631" w:rsidRDefault="007B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3.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В.В.Воронкова и др. – «Азбука», учебник. М.: Просвещение, 2010г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чи курса обучения литературному чтению:</w:t>
            </w:r>
          </w:p>
          <w:p w:rsidR="00453924" w:rsidRDefault="007B063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Образовательные задачи: </w:t>
            </w:r>
          </w:p>
          <w:p w:rsidR="00453924" w:rsidRDefault="007B0631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содержание читаемого материала должно знакомить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с умственной отсталостью легкой степени с чем-то новым, давать представления о чем-то новом, знакомить с какими-то понятиями; </w:t>
            </w:r>
          </w:p>
          <w:p w:rsidR="00453924" w:rsidRDefault="007B0631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на уроках необходимо формирование техники чтения, ее четырех качеств - сознательность, правильность, беглость, выразительность. </w:t>
            </w:r>
          </w:p>
          <w:p w:rsidR="00453924" w:rsidRDefault="007B063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Коррекционные задачи: </w:t>
            </w:r>
          </w:p>
          <w:p w:rsidR="00453924" w:rsidRDefault="007B0631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коррекция недостатков развития речи, мышления, внимания, памяти, воображения. </w:t>
            </w:r>
          </w:p>
          <w:p w:rsidR="00453924" w:rsidRDefault="007B063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Воспитательные задачи: </w:t>
            </w:r>
          </w:p>
          <w:p w:rsidR="00453924" w:rsidRDefault="007B0631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оспитывать нравственные качества; </w:t>
            </w:r>
          </w:p>
          <w:p w:rsidR="00453924" w:rsidRDefault="007B0631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эстетическое воспитание; </w:t>
            </w:r>
          </w:p>
          <w:p w:rsidR="00453924" w:rsidRDefault="007B0631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экологическое воспитание. </w:t>
            </w:r>
          </w:p>
          <w:p w:rsidR="00453924" w:rsidRDefault="0045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Русский  язык 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(3 – 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5 ч (170)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4 ч (170)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340 ч</w:t>
            </w: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АОП учитывает требования программы для спе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циальных (коррекционных) образо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вательных 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вида под ред. В.В. Воронковой (М. Просвещение 2013 г.), с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ом психофизиологических особен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ностей учащихся   с легкой степенью умственной отсталости.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 w:bidi="en-US"/>
              </w:rPr>
              <w:t>УМК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: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1.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А.К.Аксёнова, Н.Г.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лунчикова</w:t>
            </w:r>
            <w:proofErr w:type="spellEnd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Русский язык, 3кл., учебник. М.: Просвещение,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2005г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 А.К.Аксёнова, Н.Г.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лунчикова</w:t>
            </w:r>
            <w:proofErr w:type="spellEnd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Русский язык, 4кл., учебник. М.: Просвещение, 2005г.</w:t>
            </w:r>
          </w:p>
          <w:p w:rsidR="007B0631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7B0631">
              <w:rPr>
                <w:rFonts w:eastAsiaTheme="minorHAnsi"/>
                <w:sz w:val="24"/>
                <w:szCs w:val="24"/>
                <w:lang w:eastAsia="en-US" w:bidi="en-US"/>
              </w:rPr>
              <w:t>Цель уроков письма и развития речи</w:t>
            </w:r>
            <w:r w:rsidRPr="007B0631">
              <w:rPr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– формирование речи как средства общения, как способа коррекции познавательной деятельности обучающихся с умственной отсталостью легкой степени и облегчения их адаптации после окончания школы.</w:t>
            </w:r>
          </w:p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Задачи  обучения  русскому  языку:</w:t>
            </w:r>
          </w:p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научить  школьников  прав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ильно  и  осмысленно  читать доступный  их  пониманию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;</w:t>
            </w:r>
          </w:p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выработать элементарные  навыки  грамотного письма;</w:t>
            </w:r>
          </w:p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повысить  уровень  общего  и речевого  развития  учащихся;</w:t>
            </w:r>
          </w:p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научить  последовательно  и  правильно  излагать  свои  мысли  в  устной  и  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письменной  форме;</w:t>
            </w:r>
          </w:p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нравственные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453924" w:rsidRDefault="00453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lastRenderedPageBreak/>
              <w:t>Математика / 3-4 класс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5 ч (170)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4 ч (170)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340 ч</w:t>
            </w: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АОП учитывает требования программы для специальных (коррекционных) образо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вательных учреждений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вида под ред. В.В. 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Воронковой (М. Просвещение 2013 г.), с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учетом психофизиоло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гических особенностей учащихся   с легкой степенью умственной отсталости.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 w:bidi="en-US"/>
              </w:rPr>
              <w:t>УМК: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1. В.В.</w:t>
            </w:r>
            <w:proofErr w:type="gramStart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Эк</w:t>
            </w:r>
            <w:proofErr w:type="gramEnd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Математика, 3кл., учебник. М.: Просвещение, 2005г.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2.</w:t>
            </w:r>
            <w:r w:rsidRPr="007B063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В.В.</w:t>
            </w:r>
            <w:proofErr w:type="gramStart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Эк</w:t>
            </w:r>
            <w:proofErr w:type="gramEnd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Математика, 4кл., учебник. М.: Просвещение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 2005г.</w:t>
            </w:r>
          </w:p>
          <w:p w:rsidR="00453924" w:rsidRDefault="0045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pStyle w:val="a9"/>
              <w:spacing w:beforeAutospacing="0" w:after="0" w:afterAutospacing="0"/>
              <w:jc w:val="both"/>
            </w:pPr>
            <w:r w:rsidRPr="007B0631">
              <w:rPr>
                <w:b/>
                <w:lang w:eastAsia="en-US" w:bidi="en-US"/>
              </w:rPr>
              <w:t xml:space="preserve">  </w:t>
            </w:r>
            <w:proofErr w:type="gramStart"/>
            <w:r w:rsidRPr="007B0631">
              <w:rPr>
                <w:b/>
                <w:lang w:eastAsia="en-US" w:bidi="en-US"/>
              </w:rPr>
              <w:t xml:space="preserve">Цель курса: </w:t>
            </w:r>
            <w:r w:rsidRPr="007B0631">
              <w:rPr>
                <w:lang w:eastAsia="en-US" w:bidi="en-US"/>
              </w:rPr>
              <w:t>подготовка обучающихся к успешной социальной адаптации в условиях современной жизни путем овладения ими  доступными профессионально-трудовыми навыками.</w:t>
            </w:r>
            <w:proofErr w:type="gramEnd"/>
          </w:p>
          <w:p w:rsidR="00453924" w:rsidRDefault="007B063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  Задачи преподавания математики:</w:t>
            </w:r>
          </w:p>
          <w:p w:rsidR="00453924" w:rsidRDefault="007B063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• дать учащимся </w:t>
            </w:r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453924" w:rsidRDefault="007B063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• использовать процесс обучения математике для повышения уровня общего развития учащихся с наруш</w:t>
            </w:r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ением интеллекта и коррекции недостатков их познавательной деятельности и личностных качеств;</w:t>
            </w:r>
          </w:p>
          <w:p w:rsidR="00453924" w:rsidRDefault="007B063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• развивать речи </w:t>
            </w:r>
            <w:proofErr w:type="gramStart"/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обучающихся</w:t>
            </w:r>
            <w:proofErr w:type="gramEnd"/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благодаря  математической терминологией;</w:t>
            </w:r>
          </w:p>
          <w:p w:rsidR="00453924" w:rsidRDefault="007B063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• воспитывать у </w:t>
            </w:r>
            <w:proofErr w:type="spellStart"/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обучащихся</w:t>
            </w:r>
            <w:proofErr w:type="spellEnd"/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целенаправленность, терпеливость, работоспособность, настойчивост</w:t>
            </w:r>
            <w:r w:rsidRPr="007B0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453924" w:rsidRPr="007B0631" w:rsidRDefault="00453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53924" w:rsidTr="007B0631">
        <w:trPr>
          <w:trHeight w:val="70"/>
        </w:trPr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Окружающий мир / 3 – 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2 ч (68)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2 ч (68)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136 ч</w:t>
            </w: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АОП по окружающему  миру ориентирована на программу для 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(коррекционных)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ред. В.В.Воронковой, Москва «Просвещение», 2013.</w:t>
            </w:r>
          </w:p>
          <w:p w:rsidR="00453924" w:rsidRDefault="007B063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УМК:</w:t>
            </w:r>
          </w:p>
          <w:p w:rsidR="00453924" w:rsidRPr="007B0631" w:rsidRDefault="007B0631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Программы специальных (коррекционных) образова</w:t>
            </w:r>
            <w:r>
              <w:rPr>
                <w:rFonts w:ascii="Times New Roman" w:hAnsi="Times New Roman"/>
                <w:lang w:val="ru-RU"/>
              </w:rPr>
              <w:t xml:space="preserve">тельных учреждений </w:t>
            </w: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lang w:val="ru-RU"/>
              </w:rPr>
              <w:t xml:space="preserve"> вида </w:t>
            </w:r>
            <w:proofErr w:type="gramStart"/>
            <w:r>
              <w:rPr>
                <w:rFonts w:ascii="Times New Roman" w:hAnsi="Times New Roman"/>
                <w:lang w:val="ru-RU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, 1-4 классы под редакцией В.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В. Воронковой. </w:t>
            </w:r>
            <w:r w:rsidRPr="007B0631">
              <w:rPr>
                <w:rFonts w:ascii="Times New Roman" w:hAnsi="Times New Roman"/>
                <w:lang w:val="ru-RU"/>
              </w:rPr>
              <w:t xml:space="preserve">М., 2013. </w:t>
            </w:r>
          </w:p>
          <w:p w:rsidR="00453924" w:rsidRDefault="007B0631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Знакомство с окружающим миром: Учебник для специальных (коррекционных) школ </w:t>
            </w: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lang w:val="ru-RU"/>
              </w:rPr>
              <w:t xml:space="preserve"> вида. 3 класс. – М. АРКТИ, </w:t>
            </w:r>
            <w:r>
              <w:rPr>
                <w:rFonts w:ascii="Times New Roman" w:hAnsi="Times New Roman"/>
                <w:lang w:val="ru-RU"/>
              </w:rPr>
              <w:t xml:space="preserve">2005.  Е.Д. </w:t>
            </w:r>
            <w:proofErr w:type="spellStart"/>
            <w:r>
              <w:rPr>
                <w:rFonts w:ascii="Times New Roman" w:hAnsi="Times New Roman"/>
                <w:lang w:val="ru-RU"/>
              </w:rPr>
              <w:t>Худенко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>, И.А. Терехова.</w:t>
            </w:r>
          </w:p>
          <w:p w:rsidR="00453924" w:rsidRDefault="007B0631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Знакомство с окружающим миром: Учебник для специальных (коррекционных) школ </w:t>
            </w: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lang w:val="ru-RU"/>
              </w:rPr>
              <w:t xml:space="preserve"> вида. </w:t>
            </w: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класс</w:t>
            </w:r>
            <w:proofErr w:type="spellEnd"/>
            <w:r>
              <w:rPr>
                <w:rFonts w:ascii="Times New Roman" w:hAnsi="Times New Roman"/>
              </w:rPr>
              <w:t xml:space="preserve">. – М. АРКТИ, 2006.  Е.Д. </w:t>
            </w:r>
            <w:proofErr w:type="spellStart"/>
            <w:r>
              <w:rPr>
                <w:rFonts w:ascii="Times New Roman" w:hAnsi="Times New Roman"/>
              </w:rPr>
              <w:t>Худенко</w:t>
            </w:r>
            <w:proofErr w:type="spellEnd"/>
            <w:r>
              <w:rPr>
                <w:rFonts w:ascii="Times New Roman" w:hAnsi="Times New Roman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</w:rPr>
              <w:t>Терехова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53924" w:rsidRDefault="00453924">
            <w:pPr>
              <w:pStyle w:val="a8"/>
              <w:spacing w:after="0"/>
              <w:ind w:left="36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lastRenderedPageBreak/>
              <w:t xml:space="preserve">    Цель уроков окружающего мира 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направленное 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расширяется и обогащается  представление о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б окружающем их мире, они получают и некоторые  представления о мире, который  находится вне поля их чувственного  опыта. 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0631">
              <w:rPr>
                <w:rFonts w:ascii="Times New Roman" w:eastAsiaTheme="minorHAnsi" w:hAnsi="Times New Roman"/>
                <w:b/>
                <w:lang w:eastAsia="en-US" w:bidi="en-US"/>
              </w:rPr>
              <w:t xml:space="preserve">     Задачи: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Образовательная: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формирование связной речи через оформление предложений в высказывание; в словарной работе – работа на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 семантикой слова; в грамматике – 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формирование языковых обобщений.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 xml:space="preserve">  </w:t>
            </w:r>
            <w:proofErr w:type="gramStart"/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Коррекционная</w:t>
            </w:r>
            <w:proofErr w:type="gramEnd"/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 xml:space="preserve">: 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развитие механизмов скоординированной работы анализаторов и формирование межанализаторного взаимодействия на стимул.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 xml:space="preserve">  </w:t>
            </w:r>
            <w:proofErr w:type="gramStart"/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Воспитательная</w:t>
            </w:r>
            <w:proofErr w:type="gramEnd"/>
            <w:r w:rsidRPr="007B0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: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развитие мотивации к общению, формир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ование мотивации к учению, также развитие эмоциональной адекватности поведения на основе освоения школьниками форм коммуникативного общения.</w:t>
            </w:r>
          </w:p>
          <w:p w:rsidR="00453924" w:rsidRPr="007B0631" w:rsidRDefault="0045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lastRenderedPageBreak/>
              <w:t>Изобразительное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Искусство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(3 – 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1 ч (34)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1 ч (34)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68 ч</w:t>
            </w: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АОП учитывает требо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вания 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программы для специальных (коррекци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онных) образовательных учреждений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вида под ред. В.В. Воронковой (М. Просвещение 2013 г.), с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учетом психофизиоло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гических особенностей учащихся   с легкой степенью умственной отсталости и ориентиро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вана на программ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у для  специальных (коррекци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онных) образовательных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вида (автор: </w:t>
            </w:r>
            <w:proofErr w:type="gramStart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Грошенков</w:t>
            </w:r>
            <w:proofErr w:type="spellEnd"/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 Москва «Просвещение», 2013).</w:t>
            </w:r>
            <w:proofErr w:type="gramEnd"/>
          </w:p>
          <w:p w:rsidR="00453924" w:rsidRDefault="004539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924" w:rsidRDefault="0045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 w:bidi="en-US"/>
              </w:rPr>
              <w:t xml:space="preserve"> Цель рабочей программы по изобрази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 w:bidi="en-US"/>
              </w:rPr>
              <w:t>тельному искусству:</w:t>
            </w:r>
          </w:p>
          <w:p w:rsidR="00453924" w:rsidRDefault="007B06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 xml:space="preserve"> ♦ формирование социально адаптиро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ванной личности средствами изобразител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 xml:space="preserve">ьного искусства. </w:t>
            </w:r>
          </w:p>
          <w:p w:rsidR="00453924" w:rsidRDefault="007B06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Задачи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 w:bidi="en-US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• способствовать  коррекции  недостатков  познавательной  деятельности  путём  систематического  и  целенаправленного  воспитания  и  развития  у  них  правильного восприятия формы, конструкции, величины, цвета  предметов, их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положения в  пространстве;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• находить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изображаемом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существенные  признаки, устанавливать  сходство  и  различие;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• содействовать  развитию  у  учащихся  умения  анализировать, сравнивать  и  обобщать;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• ориентироваться  в  задании  и  планировать  сво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ю  работу, намечать  последовательность  выполнения  рисунка;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• исправлять  недостатки  моторики и совершенствовать  зрительно-двигательную  координацию  путём  использования  вариативных  и  многократных  повторяющихся  графических  действий  с применение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разнообразного  изобразительного  материала;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• дать  учащимся  знания  элементарных  основ  реалистического  рисунка, формировать  навыки  рисования  с натуры, декоративного  рисования;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• знакомить  учащихся  с  отдельными  произведениями  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ого, декоративно-прикладного  и  народного  искусства, воспитывать активное  эмоционально-эстетическое  отношение  к  ним;</w:t>
            </w:r>
          </w:p>
          <w:p w:rsidR="00453924" w:rsidRDefault="007B0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• развивать  у  учащихся  речь, художественный  вкус, интерес  и  любовь  к  изобразительной  деятельности.</w:t>
            </w:r>
          </w:p>
          <w:p w:rsidR="00453924" w:rsidRDefault="00453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Музыка 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(3 – 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1 ч (34)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1 ч (34)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68 ч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АОП учитывает требова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ния программы для специальных (коррекци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онных) образовательных учреждений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вида под ред. В.В. Воронковой (М. Просвещение 2013 г.), с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учетом психофизиоло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гических особенностей учащихся   с 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легкой степенью умственной отсталости. </w:t>
            </w:r>
          </w:p>
          <w:p w:rsidR="00453924" w:rsidRDefault="007B0631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63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 w:bidi="en-US"/>
              </w:rPr>
              <w:t>В связи с отсутствием учебников</w:t>
            </w:r>
            <w:r w:rsidRPr="007B063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по предмету «Музыка» для  специальных (коррекци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онных) образовательных учреждений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вида, предполагается исполь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зование как вспомога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тельного,</w:t>
            </w:r>
            <w:r w:rsidRPr="007B063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УМК «Музыка» авторы: Г.П.Сергеева, 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Е.Д.Критская</w:t>
            </w:r>
          </w:p>
          <w:p w:rsidR="00453924" w:rsidRDefault="004539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631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en-US" w:bidi="en-US"/>
              </w:rPr>
              <w:t xml:space="preserve">  </w:t>
            </w:r>
            <w:r w:rsidRPr="007B0631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  <w:lang w:eastAsia="en-US" w:bidi="en-US"/>
              </w:rPr>
              <w:t>Задачи образовательные: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формировать 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>музыкально-эстетический словарь;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формировать ориентировку в средствах музыкальной выразительности;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совершенствовать певческие навыки;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развивать чувство ритма, речевую активность, </w:t>
            </w:r>
            <w:proofErr w:type="spellStart"/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>звуковысотный</w:t>
            </w:r>
            <w:proofErr w:type="spellEnd"/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слух, музыкальную память и способность реагировать на муз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>ыку, музыкально-исполнительские навыки.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631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  <w:lang w:eastAsia="en-US" w:bidi="en-US"/>
              </w:rPr>
              <w:t>Задачи воспитывающие: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помочь самовыражению умственно отсталых школьников через занятия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музыкальной деятельностью; 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способствовать преодолению неадекватных форм поведения, снятию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>эмоционального напряжения;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содей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>ствовать приобретению навыков искреннего, глубокого и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>свободного общения с окружающими, развивать эмоциональную</w:t>
            </w:r>
            <w:r w:rsidRPr="007B0631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отзывчивость; 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активизировать творческие способности.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631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  <w:lang w:eastAsia="en-US" w:bidi="en-US"/>
              </w:rPr>
              <w:t>Задачи коррекционно-развивающие:</w:t>
            </w:r>
          </w:p>
          <w:p w:rsidR="00453924" w:rsidRDefault="007B0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корригировать отклонения в интеллектуальном развитии;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453924" w:rsidRDefault="007B0631" w:rsidP="007B0631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∙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 xml:space="preserve"> корригировать нарушения 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lastRenderedPageBreak/>
              <w:t>звукопроиз</w:t>
            </w:r>
            <w:r w:rsidRPr="007B06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en-US"/>
              </w:rPr>
              <w:t>носительной стороны речи.</w:t>
            </w: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lastRenderedPageBreak/>
              <w:t>Технология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(3 – 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2 ч (68)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4 ч (136)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204ч</w:t>
            </w:r>
          </w:p>
          <w:p w:rsidR="00453924" w:rsidRDefault="004539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АОП учитывает требова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ния программы для специальных (коррекци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онных) образовательных учреждений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en-US" w:bidi="en-US"/>
              </w:rPr>
              <w:t>VIII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вида под ред. В.В. </w:t>
            </w:r>
            <w:r w:rsidRPr="007B063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Воронковой (М. Просвещение 2013 г.), с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учетом психофизиоло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гических особенностей учащихся   с легкой сте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пенью умственной отста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лости и ориентирована на учебники «Техноло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гия» для начальных классов специальных (коррекционных) образо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вательных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III</w:t>
            </w:r>
            <w:r w:rsidRPr="007B063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вида под ред. Н.Н.Павловой, С.Л.Мирского. Москва: «Просвещение», 2010.</w:t>
            </w:r>
          </w:p>
          <w:p w:rsidR="00453924" w:rsidRDefault="0045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Обучение труду направлено на решение </w:t>
            </w:r>
            <w:r w:rsidRPr="007B0631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задач: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воспитание положительных качеств личности ученика (трудолюбия, настойчивости, умения работать в коллективе и т.д.);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уважение к людя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 труда;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сообщение элементарных знаний по видам труда, формирование трудовых качеств, обучение доступным приёмам  труда, развитие   самостоятельности в труде, привитие интереса к труду;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формирование организационных умений в труде: работать на своём раб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очем месте, правильно располагать на нём материалы и инструменты, убирать их по окончанию работы, знать и выполнять правила безопасной работы с ними.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Наряду с этими задачами решаются и специальные, направленные на коррекцию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. 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Коррекционная работа выражается в формировании умений: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ориентироваться в задании (</w:t>
            </w:r>
            <w:proofErr w:type="spellStart"/>
            <w:proofErr w:type="gramStart"/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анализиро-вать</w:t>
            </w:r>
            <w:proofErr w:type="spellEnd"/>
            <w:proofErr w:type="gramEnd"/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объект и условия работы);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предварительно планировать ход  работы над изделием (устанавливать логическую последовательность изготовления поделки, 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определять приёмы работы и инструменты);</w:t>
            </w:r>
          </w:p>
          <w:p w:rsidR="00453924" w:rsidRDefault="007B06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▪</w:t>
            </w:r>
            <w:r w:rsidRPr="007B063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контролировать свою работу (определять правильность действий и результатов, оценивать качество готовых изделий).</w:t>
            </w:r>
          </w:p>
          <w:p w:rsidR="00453924" w:rsidRPr="007B0631" w:rsidRDefault="0045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53924"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Физическая культура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(3 – 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3 ч (102)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– 3 ч (102)</w:t>
            </w:r>
          </w:p>
          <w:p w:rsidR="00453924" w:rsidRDefault="007B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Итого – 204ч</w:t>
            </w:r>
          </w:p>
        </w:tc>
        <w:tc>
          <w:tcPr>
            <w:tcW w:w="3022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  1.Программа для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специальной  (коррекционной)  образовательной  школы  8  вида 5-9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.  под  ред.  Воронковой  В.В., 2012 г., Физическое воспитание.,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Просвещение., Мозговой В.М..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  2.Программа для  специальной  (коррекционной)  образовательной  школы  8  вида 1-4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.  под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ред.  Воронковой  В.В., 1999  г.,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Физическое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воспитание.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,М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., Мозговой В.М..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  3.Программа по адаптивной физической культуре, М., 2009 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А.Н.Асикритов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453924" w:rsidRDefault="004539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486" w:type="dxa"/>
            <w:shd w:val="clear" w:color="auto" w:fill="auto"/>
            <w:tcMar>
              <w:left w:w="108" w:type="dxa"/>
            </w:tcMar>
          </w:tcPr>
          <w:p w:rsidR="00453924" w:rsidRDefault="007B0631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7B06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Цели: - </w:t>
            </w:r>
            <w:r w:rsidRPr="007B0631">
              <w:rPr>
                <w:rFonts w:ascii="Georgia" w:eastAsia="Calibri" w:hAnsi="Georgia" w:cs="Times New Roman"/>
                <w:i/>
                <w:color w:val="000000"/>
                <w:sz w:val="24"/>
                <w:szCs w:val="24"/>
                <w:lang w:eastAsia="en-US" w:bidi="en-US"/>
              </w:rPr>
              <w:t>коррекция и компенсация нарушений физического развития;</w:t>
            </w:r>
          </w:p>
          <w:p w:rsidR="00453924" w:rsidRDefault="007B0631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7B0631">
              <w:rPr>
                <w:rFonts w:ascii="Georgia" w:eastAsia="Calibri" w:hAnsi="Georgia" w:cs="Times New Roman"/>
                <w:i/>
                <w:color w:val="000000"/>
                <w:sz w:val="24"/>
                <w:szCs w:val="24"/>
                <w:lang w:eastAsia="en-US" w:bidi="en-US"/>
              </w:rPr>
              <w:t xml:space="preserve">    -   развитие двигательных возможн</w:t>
            </w:r>
            <w:r w:rsidRPr="007B0631">
              <w:rPr>
                <w:rFonts w:ascii="Georgia" w:eastAsia="Calibri" w:hAnsi="Georgia" w:cs="Times New Roman"/>
                <w:i/>
                <w:color w:val="000000"/>
                <w:sz w:val="24"/>
                <w:szCs w:val="24"/>
                <w:lang w:eastAsia="en-US" w:bidi="en-US"/>
              </w:rPr>
              <w:t>остей в процессе обучения;</w:t>
            </w:r>
          </w:p>
          <w:p w:rsidR="00453924" w:rsidRDefault="007B0631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7B0631">
              <w:rPr>
                <w:rFonts w:ascii="Georgia" w:eastAsia="Calibri" w:hAnsi="Georgia" w:cs="Times New Roman"/>
                <w:i/>
                <w:color w:val="000000"/>
                <w:sz w:val="24"/>
                <w:szCs w:val="24"/>
                <w:lang w:eastAsia="en-US" w:bidi="en-US"/>
              </w:rPr>
              <w:t xml:space="preserve">    - укрепление здоровья, содействие нормальному физическому воспитанию.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8"/>
              </w:rPr>
            </w:pPr>
            <w:r w:rsidRPr="007B06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Задачи:</w:t>
            </w:r>
            <w:r w:rsidRPr="007B0631">
              <w:rPr>
                <w:rFonts w:eastAsia="Calibri"/>
                <w:sz w:val="28"/>
                <w:szCs w:val="28"/>
                <w:lang w:eastAsia="en-US" w:bidi="en-US"/>
              </w:rPr>
              <w:t xml:space="preserve"> </w:t>
            </w: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t>укрепление здоровья, физического развития и повышения работоспособности учащихся;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8"/>
              </w:rPr>
            </w:pP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t>-  развитие и совершенствование двигательных умений и навыков;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8"/>
              </w:rPr>
            </w:pP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lastRenderedPageBreak/>
              <w:t xml:space="preserve">- </w:t>
            </w: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t xml:space="preserve"> приобретение знаний в области гигиены, теоретических сведений по физкультуре;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8"/>
              </w:rPr>
            </w:pP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t>-  развитие чувства темпа и ритма, координационных движений;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8"/>
              </w:rPr>
            </w:pP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t>-  формирование навыков правильной осанки в статических положениях и в движении;</w:t>
            </w:r>
          </w:p>
          <w:p w:rsidR="00453924" w:rsidRDefault="007B0631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8"/>
              </w:rPr>
            </w:pP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t>-  усвоение речевого материала, исп</w:t>
            </w:r>
            <w:r w:rsidRPr="007B0631">
              <w:rPr>
                <w:rFonts w:ascii="Constantia" w:eastAsia="Calibri" w:hAnsi="Constantia"/>
                <w:sz w:val="24"/>
                <w:szCs w:val="28"/>
                <w:lang w:eastAsia="en-US" w:bidi="en-US"/>
              </w:rPr>
              <w:t>ользуемого учителем на уроке.</w:t>
            </w:r>
          </w:p>
          <w:p w:rsidR="00453924" w:rsidRPr="007B0631" w:rsidRDefault="00453924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453924" w:rsidRDefault="00453924"/>
    <w:sectPr w:rsidR="00453924" w:rsidSect="0045392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AB3"/>
    <w:multiLevelType w:val="multilevel"/>
    <w:tmpl w:val="E2CC63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9431C4"/>
    <w:multiLevelType w:val="multilevel"/>
    <w:tmpl w:val="FDC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8151F12"/>
    <w:multiLevelType w:val="multilevel"/>
    <w:tmpl w:val="580C26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924"/>
    <w:rsid w:val="00453924"/>
    <w:rsid w:val="007B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53924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53924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453924"/>
    <w:rPr>
      <w:sz w:val="20"/>
    </w:rPr>
  </w:style>
  <w:style w:type="character" w:customStyle="1" w:styleId="ListLabel4">
    <w:name w:val="ListLabel 4"/>
    <w:qFormat/>
    <w:rsid w:val="00453924"/>
    <w:rPr>
      <w:sz w:val="20"/>
    </w:rPr>
  </w:style>
  <w:style w:type="character" w:customStyle="1" w:styleId="ListLabel5">
    <w:name w:val="ListLabel 5"/>
    <w:qFormat/>
    <w:rsid w:val="00453924"/>
    <w:rPr>
      <w:sz w:val="20"/>
    </w:rPr>
  </w:style>
  <w:style w:type="character" w:customStyle="1" w:styleId="ListLabel6">
    <w:name w:val="ListLabel 6"/>
    <w:qFormat/>
    <w:rsid w:val="00453924"/>
    <w:rPr>
      <w:sz w:val="20"/>
    </w:rPr>
  </w:style>
  <w:style w:type="character" w:customStyle="1" w:styleId="ListLabel7">
    <w:name w:val="ListLabel 7"/>
    <w:qFormat/>
    <w:rsid w:val="00453924"/>
    <w:rPr>
      <w:sz w:val="20"/>
    </w:rPr>
  </w:style>
  <w:style w:type="character" w:customStyle="1" w:styleId="ListLabel8">
    <w:name w:val="ListLabel 8"/>
    <w:qFormat/>
    <w:rsid w:val="00453924"/>
    <w:rPr>
      <w:sz w:val="20"/>
    </w:rPr>
  </w:style>
  <w:style w:type="character" w:customStyle="1" w:styleId="ListLabel9">
    <w:name w:val="ListLabel 9"/>
    <w:qFormat/>
    <w:rsid w:val="00453924"/>
    <w:rPr>
      <w:sz w:val="20"/>
    </w:rPr>
  </w:style>
  <w:style w:type="character" w:customStyle="1" w:styleId="ListLabel10">
    <w:name w:val="ListLabel 10"/>
    <w:qFormat/>
    <w:rsid w:val="00453924"/>
    <w:rPr>
      <w:rFonts w:ascii="Times New Roman" w:eastAsia="Calibri" w:hAnsi="Times New Roman"/>
    </w:rPr>
  </w:style>
  <w:style w:type="character" w:customStyle="1" w:styleId="ListLabel11">
    <w:name w:val="ListLabel 11"/>
    <w:qFormat/>
    <w:rsid w:val="00453924"/>
    <w:rPr>
      <w:rFonts w:cs="Times New Roman"/>
    </w:rPr>
  </w:style>
  <w:style w:type="paragraph" w:customStyle="1" w:styleId="a3">
    <w:name w:val="Заголовок"/>
    <w:basedOn w:val="a"/>
    <w:next w:val="a4"/>
    <w:qFormat/>
    <w:rsid w:val="004539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53924"/>
    <w:pPr>
      <w:spacing w:after="140" w:line="288" w:lineRule="auto"/>
    </w:pPr>
  </w:style>
  <w:style w:type="paragraph" w:styleId="a5">
    <w:name w:val="List"/>
    <w:basedOn w:val="a4"/>
    <w:rsid w:val="00453924"/>
    <w:rPr>
      <w:rFonts w:cs="Mangal"/>
    </w:rPr>
  </w:style>
  <w:style w:type="paragraph" w:styleId="a6">
    <w:name w:val="Title"/>
    <w:basedOn w:val="a"/>
    <w:rsid w:val="004539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53924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6474B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FR2">
    <w:name w:val="FR2"/>
    <w:qFormat/>
    <w:rsid w:val="00A6474B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Normal (Web)"/>
    <w:basedOn w:val="a"/>
    <w:unhideWhenUsed/>
    <w:qFormat/>
    <w:rsid w:val="00A647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6474B"/>
    <w:pPr>
      <w:spacing w:line="240" w:lineRule="auto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A6474B"/>
    <w:pPr>
      <w:spacing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1737</Words>
  <Characters>9904</Characters>
  <Application>Microsoft Office Word</Application>
  <DocSecurity>0</DocSecurity>
  <Lines>82</Lines>
  <Paragraphs>23</Paragraphs>
  <ScaleCrop>false</ScaleCrop>
  <Company>Microsoft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dcterms:created xsi:type="dcterms:W3CDTF">2017-04-10T21:34:00Z</dcterms:created>
  <dcterms:modified xsi:type="dcterms:W3CDTF">2017-11-08T01:21:00Z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